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8A" w:rsidRDefault="00F4194B" w:rsidP="00F4194B">
      <w:pPr>
        <w:tabs>
          <w:tab w:val="center" w:pos="4252"/>
        </w:tabs>
      </w:pPr>
      <w:r>
        <w:rPr>
          <w:rFonts w:hint="eastAsia"/>
        </w:rPr>
        <w:t>理学論　１０月８日（木）</w:t>
      </w:r>
      <w:r w:rsidR="007B4DC5">
        <w:rPr>
          <w:rFonts w:hint="eastAsia"/>
        </w:rPr>
        <w:t xml:space="preserve">５限　</w:t>
      </w:r>
      <w:r>
        <w:t>２２０号教室</w:t>
      </w:r>
    </w:p>
    <w:tbl>
      <w:tblPr>
        <w:tblW w:w="808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7"/>
        <w:gridCol w:w="1253"/>
        <w:gridCol w:w="1283"/>
        <w:gridCol w:w="3639"/>
        <w:gridCol w:w="1418"/>
      </w:tblGrid>
      <w:tr w:rsidR="00F4194B" w:rsidTr="00F4194B">
        <w:tc>
          <w:tcPr>
            <w:tcW w:w="487" w:type="dxa"/>
          </w:tcPr>
          <w:p w:rsidR="00F4194B" w:rsidRDefault="00F4194B" w:rsidP="00B02550">
            <w:pPr>
              <w:spacing w:before="240"/>
              <w:ind w:left="170"/>
              <w:jc w:val="left"/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 w:hint="eastAsia"/>
                <w:sz w:val="20"/>
              </w:rPr>
              <w:t>2</w:t>
            </w:r>
          </w:p>
        </w:tc>
        <w:tc>
          <w:tcPr>
            <w:tcW w:w="1253" w:type="dxa"/>
          </w:tcPr>
          <w:p w:rsidR="00F4194B" w:rsidRDefault="00F4194B" w:rsidP="00B02550">
            <w:pPr>
              <w:spacing w:before="240"/>
              <w:jc w:val="center"/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/>
                <w:sz w:val="20"/>
              </w:rPr>
              <w:t>10</w:t>
            </w:r>
            <w:r>
              <w:rPr>
                <w:rFonts w:ascii="Times" w:eastAsia="ＭＳ 明朝" w:hAnsi="Times"/>
                <w:sz w:val="20"/>
              </w:rPr>
              <w:t>月</w:t>
            </w:r>
            <w:r>
              <w:rPr>
                <w:rFonts w:ascii="Times" w:eastAsia="ＭＳ 明朝" w:hAnsi="Times"/>
                <w:sz w:val="20"/>
              </w:rPr>
              <w:t>8</w:t>
            </w:r>
            <w:r>
              <w:rPr>
                <w:rFonts w:ascii="Times" w:eastAsia="ＭＳ 明朝" w:hAnsi="Times"/>
                <w:sz w:val="20"/>
              </w:rPr>
              <w:t>日</w:t>
            </w:r>
          </w:p>
        </w:tc>
        <w:tc>
          <w:tcPr>
            <w:tcW w:w="1283" w:type="dxa"/>
          </w:tcPr>
          <w:p w:rsidR="00F4194B" w:rsidRDefault="00F4194B" w:rsidP="00B02550">
            <w:pPr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 w:hint="eastAsia"/>
                <w:sz w:val="20"/>
              </w:rPr>
              <w:t>物理</w:t>
            </w:r>
          </w:p>
          <w:p w:rsidR="00F4194B" w:rsidRDefault="00F4194B" w:rsidP="00B02550">
            <w:pPr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 w:hint="eastAsia"/>
                <w:sz w:val="20"/>
              </w:rPr>
              <w:t>古川一男</w:t>
            </w:r>
          </w:p>
        </w:tc>
        <w:tc>
          <w:tcPr>
            <w:tcW w:w="3639" w:type="dxa"/>
          </w:tcPr>
          <w:p w:rsidR="00F4194B" w:rsidRDefault="00F4194B" w:rsidP="00B02550">
            <w:pPr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 w:hint="eastAsia"/>
                <w:sz w:val="20"/>
              </w:rPr>
              <w:t>誘電体の特性</w:t>
            </w:r>
          </w:p>
          <w:p w:rsidR="00F4194B" w:rsidRDefault="00F4194B" w:rsidP="00B02550">
            <w:pPr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 w:hint="eastAsia"/>
                <w:sz w:val="20"/>
              </w:rPr>
              <w:t>Properties of dielectrics</w:t>
            </w:r>
          </w:p>
        </w:tc>
        <w:tc>
          <w:tcPr>
            <w:tcW w:w="1418" w:type="dxa"/>
          </w:tcPr>
          <w:p w:rsidR="00F4194B" w:rsidRDefault="00F4194B" w:rsidP="00B02550">
            <w:pPr>
              <w:ind w:leftChars="-51" w:left="-106" w:hanging="1"/>
              <w:jc w:val="left"/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 w:hint="eastAsia"/>
                <w:sz w:val="20"/>
              </w:rPr>
              <w:t>#</w:t>
            </w:r>
            <w:r>
              <w:rPr>
                <w:rFonts w:ascii="Times" w:eastAsia="ＭＳ 明朝" w:hAnsi="Times" w:hint="eastAsia"/>
                <w:sz w:val="20"/>
              </w:rPr>
              <w:t>伊藤昌和</w:t>
            </w:r>
          </w:p>
          <w:p w:rsidR="00F4194B" w:rsidRDefault="00F4194B" w:rsidP="00B02550">
            <w:pPr>
              <w:ind w:left="-108"/>
              <w:jc w:val="left"/>
              <w:rPr>
                <w:rFonts w:ascii="Times" w:eastAsia="ＭＳ 明朝" w:hAnsi="Times"/>
                <w:sz w:val="20"/>
              </w:rPr>
            </w:pPr>
            <w:r>
              <w:rPr>
                <w:rFonts w:ascii="Times" w:eastAsia="ＭＳ 明朝" w:hAnsi="Times"/>
                <w:sz w:val="20"/>
              </w:rPr>
              <w:t xml:space="preserve"> </w:t>
            </w:r>
            <w:r>
              <w:rPr>
                <w:rFonts w:ascii="Times" w:eastAsia="ＭＳ 明朝" w:hAnsi="Times" w:hint="eastAsia"/>
                <w:sz w:val="20"/>
              </w:rPr>
              <w:t>廣井政彦</w:t>
            </w:r>
          </w:p>
        </w:tc>
      </w:tr>
    </w:tbl>
    <w:p w:rsidR="00280C25" w:rsidRDefault="00280C25" w:rsidP="00280C25">
      <w:pPr>
        <w:tabs>
          <w:tab w:val="center" w:pos="4252"/>
        </w:tabs>
      </w:pPr>
    </w:p>
    <w:p w:rsidR="00280C25" w:rsidRDefault="00280C25" w:rsidP="00280C25">
      <w:pPr>
        <w:tabs>
          <w:tab w:val="center" w:pos="4252"/>
        </w:tabs>
      </w:pPr>
      <w:r>
        <w:rPr>
          <w:rFonts w:hint="eastAsia"/>
        </w:rPr>
        <w:t>１．私の専門は？　誘電体？　何が面白いか？　変わり種・超イオン電導</w:t>
      </w:r>
      <w:r w:rsidR="00DF7C15">
        <w:rPr>
          <w:rFonts w:hint="eastAsia"/>
        </w:rPr>
        <w:t>（燃料電池）</w:t>
      </w:r>
    </w:p>
    <w:p w:rsidR="00280C25" w:rsidRDefault="00280C25" w:rsidP="00280C25">
      <w:pPr>
        <w:tabs>
          <w:tab w:val="center" w:pos="4252"/>
        </w:tabs>
        <w:ind w:firstLineChars="200" w:firstLine="420"/>
      </w:pPr>
      <w:r>
        <w:rPr>
          <w:rFonts w:hint="eastAsia"/>
        </w:rPr>
        <w:t>マクロな物理量　誘電測定（</w:t>
      </w:r>
      <w:r w:rsidR="00400AC7">
        <w:rPr>
          <w:rFonts w:hint="eastAsia"/>
        </w:rPr>
        <w:t>P:</w:t>
      </w:r>
      <w:r w:rsidR="00400AC7">
        <w:rPr>
          <w:rFonts w:hint="eastAsia"/>
        </w:rPr>
        <w:t>電気分極、</w:t>
      </w:r>
      <w:r>
        <w:rPr>
          <w:rFonts w:hint="eastAsia"/>
        </w:rPr>
        <w:t>応答</w:t>
      </w:r>
      <w:r w:rsidR="00400AC7">
        <w:rPr>
          <w:rFonts w:hint="eastAsia"/>
        </w:rPr>
        <w:t>:</w:t>
      </w:r>
      <w:r w:rsidR="00DF7C15">
        <w:rPr>
          <w:rFonts w:hint="eastAsia"/>
        </w:rPr>
        <w:t xml:space="preserve"> </w:t>
      </w:r>
      <w:r w:rsidR="00DF7C15">
        <w:rPr>
          <w:rFonts w:hint="eastAsia"/>
        </w:rPr>
        <w:t>ε</w:t>
      </w:r>
      <w:r w:rsidR="00400AC7">
        <w:rPr>
          <w:rFonts w:hint="eastAsia"/>
        </w:rPr>
        <w:t>(</w:t>
      </w:r>
      <w:r w:rsidR="00400AC7">
        <w:rPr>
          <w:rFonts w:hint="eastAsia"/>
        </w:rPr>
        <w:t>ω</w:t>
      </w:r>
      <w:r w:rsidR="00400AC7">
        <w:rPr>
          <w:rFonts w:hint="eastAsia"/>
        </w:rPr>
        <w:t>)</w:t>
      </w:r>
      <w:r>
        <w:rPr>
          <w:rFonts w:hint="eastAsia"/>
        </w:rPr>
        <w:t>、ヒステリシス</w:t>
      </w:r>
      <w:r w:rsidR="00400AC7">
        <w:rPr>
          <w:rFonts w:hint="eastAsia"/>
        </w:rPr>
        <w:t>、</w:t>
      </w:r>
      <w:r w:rsidR="00DF7C15">
        <w:rPr>
          <w:rFonts w:hint="eastAsia"/>
        </w:rPr>
        <w:t xml:space="preserve"> </w:t>
      </w:r>
      <w:r w:rsidR="00400AC7">
        <w:rPr>
          <w:rFonts w:hint="eastAsia"/>
        </w:rPr>
        <w:t>etc.</w:t>
      </w:r>
      <w:r>
        <w:rPr>
          <w:rFonts w:hint="eastAsia"/>
        </w:rPr>
        <w:t>）、</w:t>
      </w:r>
    </w:p>
    <w:p w:rsidR="00400AC7" w:rsidRDefault="00280C25" w:rsidP="00400AC7">
      <w:pPr>
        <w:tabs>
          <w:tab w:val="center" w:pos="4252"/>
        </w:tabs>
        <w:ind w:firstLineChars="200" w:firstLine="420"/>
      </w:pPr>
      <w:r>
        <w:rPr>
          <w:rFonts w:hint="eastAsia"/>
        </w:rPr>
        <w:t>ミクロな物理量　観測</w:t>
      </w:r>
      <w:r w:rsidR="00DF7C15">
        <w:rPr>
          <w:rFonts w:hint="eastAsia"/>
        </w:rPr>
        <w:t>手段</w:t>
      </w:r>
      <w:r>
        <w:rPr>
          <w:rFonts w:hint="eastAsia"/>
        </w:rPr>
        <w:t xml:space="preserve">　磁気共鳴、（</w:t>
      </w:r>
      <w:r>
        <w:rPr>
          <w:rFonts w:hint="eastAsia"/>
        </w:rPr>
        <w:t>ESR</w:t>
      </w:r>
      <w:r>
        <w:rPr>
          <w:rFonts w:hint="eastAsia"/>
        </w:rPr>
        <w:t>、</w:t>
      </w:r>
      <w:r>
        <w:rPr>
          <w:rFonts w:hint="eastAsia"/>
        </w:rPr>
        <w:t>NMR</w:t>
      </w:r>
      <w:r>
        <w:rPr>
          <w:rFonts w:hint="eastAsia"/>
        </w:rPr>
        <w:t>）</w:t>
      </w:r>
      <w:r w:rsidR="00DF7C15">
        <w:rPr>
          <w:rFonts w:hint="eastAsia"/>
        </w:rPr>
        <w:t>、</w:t>
      </w:r>
      <w:r w:rsidR="00400AC7">
        <w:rPr>
          <w:rFonts w:hint="eastAsia"/>
        </w:rPr>
        <w:t>Ｘ線（常套手段）</w:t>
      </w:r>
    </w:p>
    <w:p w:rsidR="00F4194B" w:rsidRPr="00280C25" w:rsidRDefault="00F4194B" w:rsidP="00F4194B">
      <w:pPr>
        <w:tabs>
          <w:tab w:val="center" w:pos="4252"/>
        </w:tabs>
      </w:pPr>
    </w:p>
    <w:p w:rsidR="00F4194B" w:rsidRDefault="00280C25" w:rsidP="00F4194B">
      <w:pPr>
        <w:tabs>
          <w:tab w:val="center" w:pos="4252"/>
        </w:tabs>
      </w:pPr>
      <w:r>
        <w:rPr>
          <w:rFonts w:hint="eastAsia"/>
        </w:rPr>
        <w:t>２</w:t>
      </w:r>
      <w:r w:rsidR="0085142E">
        <w:rPr>
          <w:rFonts w:hint="eastAsia"/>
        </w:rPr>
        <w:t>．</w:t>
      </w:r>
      <w:r w:rsidR="00F4194B">
        <w:rPr>
          <w:rFonts w:hint="eastAsia"/>
        </w:rPr>
        <w:t>誘電体</w:t>
      </w:r>
      <w:r w:rsidR="00EB40E8">
        <w:rPr>
          <w:rFonts w:hint="eastAsia"/>
        </w:rPr>
        <w:t>dielectrics</w:t>
      </w:r>
      <w:r w:rsidR="00F4194B">
        <w:rPr>
          <w:rFonts w:hint="eastAsia"/>
        </w:rPr>
        <w:t>とは？</w:t>
      </w:r>
      <w:r w:rsidR="009B58B4">
        <w:rPr>
          <w:rFonts w:hint="eastAsia"/>
        </w:rPr>
        <w:t xml:space="preserve">　　縦糸、横糸、</w:t>
      </w:r>
      <w:r>
        <w:rPr>
          <w:rFonts w:hint="eastAsia"/>
        </w:rPr>
        <w:t>いろんな切り口</w:t>
      </w:r>
      <w:r w:rsidR="00DF7C15">
        <w:rPr>
          <w:rFonts w:hint="eastAsia"/>
        </w:rPr>
        <w:t>、磁性とのアナロジー</w:t>
      </w:r>
    </w:p>
    <w:p w:rsidR="0066572C" w:rsidRDefault="0066572C" w:rsidP="00F4194B">
      <w:pPr>
        <w:tabs>
          <w:tab w:val="center" w:pos="4252"/>
        </w:tabs>
      </w:pPr>
      <w:r>
        <w:rPr>
          <w:rFonts w:hint="eastAsia"/>
        </w:rPr>
        <w:t xml:space="preserve">　（絶縁体、半導体、良導体</w:t>
      </w:r>
      <w:r w:rsidR="009B58B4">
        <w:rPr>
          <w:rFonts w:hint="eastAsia"/>
        </w:rPr>
        <w:t>、</w:t>
      </w:r>
      <w:r>
        <w:rPr>
          <w:rFonts w:hint="eastAsia"/>
        </w:rPr>
        <w:t>超伝導体</w:t>
      </w:r>
      <w:r w:rsidR="009B58B4">
        <w:rPr>
          <w:rFonts w:hint="eastAsia"/>
        </w:rPr>
        <w:t>）</w:t>
      </w:r>
      <w:r>
        <w:rPr>
          <w:rFonts w:hint="eastAsia"/>
        </w:rPr>
        <w:t>、磁性体、</w:t>
      </w:r>
      <w:r w:rsidR="009B58B4">
        <w:rPr>
          <w:rFonts w:hint="eastAsia"/>
        </w:rPr>
        <w:t>、、</w:t>
      </w:r>
      <w:r w:rsidR="0034407B">
        <w:rPr>
          <w:rFonts w:hint="eastAsia"/>
        </w:rPr>
        <w:t>主に固体を対象とする</w:t>
      </w:r>
      <w:r w:rsidR="0034407B">
        <w:rPr>
          <w:rFonts w:hint="eastAsia"/>
        </w:rPr>
        <w:t xml:space="preserve"> </w:t>
      </w:r>
    </w:p>
    <w:p w:rsidR="00F4194B" w:rsidRDefault="00F4194B" w:rsidP="0085142E">
      <w:pPr>
        <w:tabs>
          <w:tab w:val="center" w:pos="4252"/>
        </w:tabs>
        <w:ind w:firstLineChars="100" w:firstLine="210"/>
      </w:pPr>
      <w:r>
        <w:rPr>
          <w:rFonts w:hint="eastAsia"/>
        </w:rPr>
        <w:t>（固体、液体、気体）</w:t>
      </w:r>
      <w:r w:rsidR="00280C25">
        <w:rPr>
          <w:rFonts w:hint="eastAsia"/>
        </w:rPr>
        <w:t xml:space="preserve">相転移　</w:t>
      </w:r>
      <w:r>
        <w:rPr>
          <w:rFonts w:hint="eastAsia"/>
        </w:rPr>
        <w:t>←</w:t>
      </w:r>
      <w:r w:rsidR="0034407B">
        <w:rPr>
          <w:rFonts w:hint="eastAsia"/>
        </w:rPr>
        <w:t xml:space="preserve"> </w:t>
      </w:r>
      <w:r>
        <w:rPr>
          <w:rFonts w:hint="eastAsia"/>
        </w:rPr>
        <w:t xml:space="preserve">物性論、　</w:t>
      </w:r>
    </w:p>
    <w:p w:rsidR="006F541E" w:rsidRDefault="006F541E" w:rsidP="0085142E">
      <w:pPr>
        <w:tabs>
          <w:tab w:val="center" w:pos="4252"/>
        </w:tabs>
        <w:ind w:firstLineChars="200" w:firstLine="420"/>
      </w:pPr>
    </w:p>
    <w:p w:rsidR="0085142E" w:rsidRDefault="0085142E" w:rsidP="0085142E">
      <w:pPr>
        <w:tabs>
          <w:tab w:val="center" w:pos="4252"/>
        </w:tabs>
      </w:pPr>
      <w:r>
        <w:rPr>
          <w:rFonts w:hint="eastAsia"/>
        </w:rPr>
        <w:t>３．物質の誘電性</w:t>
      </w:r>
      <w:r w:rsidR="009B58B4">
        <w:rPr>
          <w:rFonts w:hint="eastAsia"/>
        </w:rPr>
        <w:t xml:space="preserve">　</w:t>
      </w:r>
      <w:r w:rsidR="00E171BA">
        <w:rPr>
          <w:rFonts w:hint="eastAsia"/>
        </w:rPr>
        <w:t>←</w:t>
      </w:r>
      <w:r w:rsidR="009B58B4">
        <w:rPr>
          <w:rFonts w:hint="eastAsia"/>
        </w:rPr>
        <w:t xml:space="preserve">　</w:t>
      </w:r>
      <w:r w:rsidR="00E171BA">
        <w:rPr>
          <w:rFonts w:hint="eastAsia"/>
        </w:rPr>
        <w:t>電磁波と物質の相互作用の理解</w:t>
      </w:r>
      <w:r w:rsidR="009B58B4">
        <w:rPr>
          <w:rFonts w:hint="eastAsia"/>
        </w:rPr>
        <w:t xml:space="preserve">　（電磁相互作用）</w:t>
      </w:r>
    </w:p>
    <w:p w:rsidR="00F4194B" w:rsidRDefault="00F4194B" w:rsidP="0085142E">
      <w:pPr>
        <w:tabs>
          <w:tab w:val="center" w:pos="4252"/>
        </w:tabs>
        <w:ind w:firstLineChars="200" w:firstLine="420"/>
      </w:pPr>
      <w:r>
        <w:rPr>
          <w:rFonts w:hint="eastAsia"/>
        </w:rPr>
        <w:t>格子振動と熱的性質</w:t>
      </w:r>
      <w:r w:rsidR="0066572C">
        <w:rPr>
          <w:rFonts w:hint="eastAsia"/>
        </w:rPr>
        <w:t>の話</w:t>
      </w:r>
      <w:r w:rsidR="009B58B4">
        <w:rPr>
          <w:rFonts w:hint="eastAsia"/>
        </w:rPr>
        <w:t xml:space="preserve">　　</w:t>
      </w:r>
      <w:r w:rsidR="009B58B4">
        <w:rPr>
          <w:rFonts w:hint="eastAsia"/>
        </w:rPr>
        <w:t>X</w:t>
      </w:r>
      <w:r w:rsidR="009B58B4">
        <w:rPr>
          <w:rFonts w:hint="eastAsia"/>
        </w:rPr>
        <w:t>線、中性子線（）、</w:t>
      </w:r>
    </w:p>
    <w:p w:rsidR="006F541E" w:rsidRDefault="006F541E" w:rsidP="0085142E">
      <w:pPr>
        <w:tabs>
          <w:tab w:val="center" w:pos="4252"/>
        </w:tabs>
        <w:ind w:firstLineChars="200" w:firstLine="420"/>
      </w:pPr>
      <w:r>
        <w:rPr>
          <w:rFonts w:hint="eastAsia"/>
        </w:rPr>
        <w:t>格子振動とフォノン、比熱のはなし？</w:t>
      </w:r>
      <w:r w:rsidR="00280C25">
        <w:rPr>
          <w:rFonts w:hint="eastAsia"/>
        </w:rPr>
        <w:t xml:space="preserve">　デバイの比熱</w:t>
      </w:r>
    </w:p>
    <w:p w:rsidR="0066572C" w:rsidRDefault="0066572C" w:rsidP="00F4194B">
      <w:pPr>
        <w:tabs>
          <w:tab w:val="center" w:pos="4252"/>
        </w:tabs>
      </w:pPr>
      <w:r>
        <w:rPr>
          <w:rFonts w:hint="eastAsia"/>
        </w:rPr>
        <w:t xml:space="preserve">　　</w:t>
      </w:r>
      <w:r w:rsidR="00E171BA">
        <w:rPr>
          <w:rFonts w:hint="eastAsia"/>
        </w:rPr>
        <w:t>分極と</w:t>
      </w:r>
      <w:r>
        <w:rPr>
          <w:rFonts w:hint="eastAsia"/>
        </w:rPr>
        <w:t>双極子、電束密度、誘電率と導電率、そして分散</w:t>
      </w:r>
    </w:p>
    <w:p w:rsidR="00C7464A" w:rsidRDefault="00C7464A" w:rsidP="00F4194B">
      <w:pPr>
        <w:tabs>
          <w:tab w:val="center" w:pos="4252"/>
        </w:tabs>
      </w:pPr>
      <w:r>
        <w:rPr>
          <w:rFonts w:hint="eastAsia"/>
        </w:rPr>
        <w:t xml:space="preserve">　　</w:t>
      </w:r>
      <w:r>
        <w:rPr>
          <w:rFonts w:hint="eastAsia"/>
        </w:rPr>
        <w:t>LST</w:t>
      </w:r>
      <w:r>
        <w:rPr>
          <w:rFonts w:hint="eastAsia"/>
        </w:rPr>
        <w:t>の関係式</w:t>
      </w:r>
      <w:r w:rsidR="00400AC7">
        <w:rPr>
          <w:rFonts w:hint="eastAsia"/>
        </w:rPr>
        <w:t>―難解かも？</w:t>
      </w:r>
    </w:p>
    <w:p w:rsidR="00E171BA" w:rsidRPr="00E171BA" w:rsidRDefault="00E171BA" w:rsidP="00F4194B">
      <w:pPr>
        <w:tabs>
          <w:tab w:val="center" w:pos="4252"/>
        </w:tabs>
      </w:pPr>
      <w:r>
        <w:rPr>
          <w:rFonts w:hint="eastAsia"/>
        </w:rPr>
        <w:t xml:space="preserve">　　常誘電性と強誘電性</w:t>
      </w:r>
      <w:r w:rsidR="00D8553B">
        <w:rPr>
          <w:rFonts w:hint="eastAsia"/>
        </w:rPr>
        <w:t>、自発分極</w:t>
      </w:r>
      <w:r>
        <w:rPr>
          <w:rFonts w:hint="eastAsia"/>
        </w:rPr>
        <w:t>（現象論、分子論、原子論、第一原理、、、</w:t>
      </w:r>
    </w:p>
    <w:p w:rsidR="00E171BA" w:rsidRDefault="00E171BA" w:rsidP="00F4194B">
      <w:pPr>
        <w:tabs>
          <w:tab w:val="center" w:pos="4252"/>
        </w:tabs>
      </w:pPr>
      <w:r>
        <w:rPr>
          <w:rFonts w:hint="eastAsia"/>
        </w:rPr>
        <w:t xml:space="preserve">　　誘電率εと屈折率ｎ　圧電性（</w:t>
      </w:r>
      <w:r>
        <w:rPr>
          <w:rFonts w:hint="eastAsia"/>
        </w:rPr>
        <w:t>X,d</w:t>
      </w:r>
      <w:r>
        <w:rPr>
          <w:rFonts w:hint="eastAsia"/>
        </w:rPr>
        <w:t>）　焦電性（</w:t>
      </w:r>
      <w:r>
        <w:rPr>
          <w:rFonts w:hint="eastAsia"/>
        </w:rPr>
        <w:t>P,T</w:t>
      </w:r>
      <w:r>
        <w:rPr>
          <w:rFonts w:hint="eastAsia"/>
        </w:rPr>
        <w:t>）誘電性（</w:t>
      </w:r>
      <w:r>
        <w:rPr>
          <w:rFonts w:hint="eastAsia"/>
        </w:rPr>
        <w:t>P,E</w:t>
      </w:r>
      <w:r>
        <w:rPr>
          <w:rFonts w:hint="eastAsia"/>
        </w:rPr>
        <w:t>）</w:t>
      </w:r>
    </w:p>
    <w:p w:rsidR="0066572C" w:rsidRDefault="0066572C" w:rsidP="00F4194B">
      <w:pPr>
        <w:tabs>
          <w:tab w:val="center" w:pos="4252"/>
        </w:tabs>
      </w:pPr>
      <w:r>
        <w:rPr>
          <w:rFonts w:hint="eastAsia"/>
        </w:rPr>
        <w:t xml:space="preserve">　　</w:t>
      </w:r>
      <w:r w:rsidR="00D8553B">
        <w:rPr>
          <w:rFonts w:hint="eastAsia"/>
        </w:rPr>
        <w:t>●</w:t>
      </w:r>
      <w:r>
        <w:rPr>
          <w:rFonts w:hint="eastAsia"/>
        </w:rPr>
        <w:t>秩序無秩序型　　臨界スローイングダウン</w:t>
      </w:r>
      <w:r w:rsidR="00D8553B">
        <w:rPr>
          <w:rFonts w:hint="eastAsia"/>
        </w:rPr>
        <w:t>、デバイ型、確率過程</w:t>
      </w:r>
    </w:p>
    <w:p w:rsidR="0066572C" w:rsidRDefault="0066572C" w:rsidP="00F4194B">
      <w:pPr>
        <w:tabs>
          <w:tab w:val="center" w:pos="4252"/>
        </w:tabs>
      </w:pPr>
      <w:r>
        <w:rPr>
          <w:rFonts w:hint="eastAsia"/>
        </w:rPr>
        <w:t xml:space="preserve">　　</w:t>
      </w:r>
      <w:r w:rsidR="00D8553B">
        <w:rPr>
          <w:rFonts w:hint="eastAsia"/>
        </w:rPr>
        <w:t>●</w:t>
      </w:r>
      <w:r>
        <w:rPr>
          <w:rFonts w:hint="eastAsia"/>
        </w:rPr>
        <w:t xml:space="preserve">共鳴型　　　　</w:t>
      </w:r>
      <w:r w:rsidR="00C7464A">
        <w:rPr>
          <w:rFonts w:hint="eastAsia"/>
        </w:rPr>
        <w:t xml:space="preserve">　</w:t>
      </w:r>
      <w:r>
        <w:rPr>
          <w:rFonts w:hint="eastAsia"/>
        </w:rPr>
        <w:t>ソフトモード</w:t>
      </w:r>
      <w:r w:rsidR="00D8553B">
        <w:rPr>
          <w:rFonts w:hint="eastAsia"/>
        </w:rPr>
        <w:t>、共鳴型、力学系</w:t>
      </w:r>
    </w:p>
    <w:p w:rsidR="006F541E" w:rsidRPr="0066572C" w:rsidRDefault="006F541E" w:rsidP="00F4194B">
      <w:pPr>
        <w:tabs>
          <w:tab w:val="center" w:pos="4252"/>
        </w:tabs>
      </w:pPr>
    </w:p>
    <w:p w:rsidR="00F4194B" w:rsidRDefault="0085142E" w:rsidP="00F4194B">
      <w:pPr>
        <w:tabs>
          <w:tab w:val="center" w:pos="4252"/>
        </w:tabs>
      </w:pPr>
      <w:r>
        <w:rPr>
          <w:rFonts w:hint="eastAsia"/>
        </w:rPr>
        <w:t>４．</w:t>
      </w:r>
      <w:r w:rsidR="0066572C">
        <w:rPr>
          <w:rFonts w:hint="eastAsia"/>
        </w:rPr>
        <w:t>強誘電体</w:t>
      </w:r>
      <w:r>
        <w:rPr>
          <w:rFonts w:hint="eastAsia"/>
        </w:rPr>
        <w:t>、反強誘電体、フェリ誘電体、</w:t>
      </w:r>
      <w:r w:rsidR="00C7464A">
        <w:rPr>
          <w:rFonts w:hint="eastAsia"/>
        </w:rPr>
        <w:t>量子誘電性、</w:t>
      </w:r>
      <w:r w:rsidR="00400AC7">
        <w:rPr>
          <w:rFonts w:hint="eastAsia"/>
        </w:rPr>
        <w:t>と相転移</w:t>
      </w:r>
    </w:p>
    <w:p w:rsidR="0085142E" w:rsidRDefault="0085142E" w:rsidP="0085142E">
      <w:pPr>
        <w:tabs>
          <w:tab w:val="center" w:pos="4252"/>
        </w:tabs>
        <w:ind w:firstLineChars="200" w:firstLine="420"/>
      </w:pPr>
      <w:r>
        <w:rPr>
          <w:rFonts w:hint="eastAsia"/>
        </w:rPr>
        <w:t>強弾性体</w:t>
      </w:r>
    </w:p>
    <w:p w:rsidR="0085142E" w:rsidRDefault="0085142E" w:rsidP="0085142E">
      <w:pPr>
        <w:tabs>
          <w:tab w:val="center" w:pos="4252"/>
        </w:tabs>
        <w:ind w:firstLineChars="200" w:firstLine="420"/>
      </w:pPr>
      <w:r>
        <w:rPr>
          <w:rFonts w:hint="eastAsia"/>
        </w:rPr>
        <w:t>強磁性体</w:t>
      </w:r>
    </w:p>
    <w:p w:rsidR="0085142E" w:rsidRDefault="00280C25" w:rsidP="0085142E">
      <w:pPr>
        <w:tabs>
          <w:tab w:val="center" w:pos="4252"/>
        </w:tabs>
        <w:ind w:firstLineChars="200" w:firstLine="420"/>
      </w:pPr>
      <w:r>
        <w:rPr>
          <w:rFonts w:hint="eastAsia"/>
        </w:rPr>
        <w:t>構造相転移、</w:t>
      </w:r>
    </w:p>
    <w:p w:rsidR="00280C25" w:rsidRDefault="00280C25" w:rsidP="0085142E">
      <w:pPr>
        <w:tabs>
          <w:tab w:val="center" w:pos="4252"/>
        </w:tabs>
        <w:ind w:firstLineChars="200" w:firstLine="420"/>
      </w:pPr>
    </w:p>
    <w:p w:rsidR="0066572C" w:rsidRDefault="0085142E" w:rsidP="0085142E">
      <w:pPr>
        <w:tabs>
          <w:tab w:val="center" w:pos="4252"/>
        </w:tabs>
      </w:pPr>
      <w:r>
        <w:rPr>
          <w:rFonts w:hint="eastAsia"/>
        </w:rPr>
        <w:t>５．</w:t>
      </w:r>
      <w:r w:rsidR="0066572C">
        <w:rPr>
          <w:rFonts w:hint="eastAsia"/>
        </w:rPr>
        <w:t>誘電体の実例</w:t>
      </w:r>
    </w:p>
    <w:p w:rsidR="0066572C" w:rsidRDefault="0066572C" w:rsidP="0085142E">
      <w:pPr>
        <w:tabs>
          <w:tab w:val="center" w:pos="4252"/>
        </w:tabs>
        <w:ind w:firstLineChars="200" w:firstLine="420"/>
      </w:pPr>
      <w:r>
        <w:rPr>
          <w:rFonts w:hint="eastAsia"/>
        </w:rPr>
        <w:t>KDP</w:t>
      </w:r>
      <w:r>
        <w:rPr>
          <w:rFonts w:hint="eastAsia"/>
        </w:rPr>
        <w:t>、</w:t>
      </w:r>
      <w:r>
        <w:rPr>
          <w:rFonts w:hint="eastAsia"/>
        </w:rPr>
        <w:t>TGS</w:t>
      </w:r>
      <w:r>
        <w:rPr>
          <w:rFonts w:hint="eastAsia"/>
        </w:rPr>
        <w:t>、ロッシェル塩、硫安、、、</w:t>
      </w:r>
    </w:p>
    <w:p w:rsidR="006F541E" w:rsidRDefault="006F541E" w:rsidP="0085142E">
      <w:pPr>
        <w:tabs>
          <w:tab w:val="center" w:pos="4252"/>
        </w:tabs>
        <w:ind w:firstLineChars="200" w:firstLine="420"/>
      </w:pPr>
    </w:p>
    <w:p w:rsidR="0066572C" w:rsidRDefault="0085142E" w:rsidP="00F4194B">
      <w:pPr>
        <w:tabs>
          <w:tab w:val="center" w:pos="4252"/>
        </w:tabs>
      </w:pPr>
      <w:r>
        <w:rPr>
          <w:rFonts w:hint="eastAsia"/>
        </w:rPr>
        <w:t>６．応用例</w:t>
      </w:r>
    </w:p>
    <w:p w:rsidR="0085142E" w:rsidRDefault="00C7464A" w:rsidP="00C7464A">
      <w:pPr>
        <w:tabs>
          <w:tab w:val="center" w:pos="4252"/>
        </w:tabs>
        <w:ind w:leftChars="200" w:left="420"/>
      </w:pPr>
      <w:r>
        <w:rPr>
          <w:rFonts w:hint="eastAsia"/>
        </w:rPr>
        <w:t>コンデンサ、</w:t>
      </w:r>
      <w:r w:rsidR="0085142E">
        <w:rPr>
          <w:rFonts w:hint="eastAsia"/>
        </w:rPr>
        <w:t>光学素子、着火マン、絶縁碍子、超音波モーター、アクチュエーター、振動子、</w:t>
      </w:r>
      <w:r>
        <w:rPr>
          <w:rFonts w:hint="eastAsia"/>
        </w:rPr>
        <w:t>ポンプ</w:t>
      </w:r>
      <w:r w:rsidR="0085142E">
        <w:rPr>
          <w:rFonts w:hint="eastAsia"/>
        </w:rPr>
        <w:t>、</w:t>
      </w:r>
      <w:r w:rsidR="0034407B">
        <w:rPr>
          <w:rFonts w:hint="eastAsia"/>
        </w:rPr>
        <w:t>ソナー、超音波診断器、</w:t>
      </w:r>
      <w:r>
        <w:rPr>
          <w:rFonts w:hint="eastAsia"/>
        </w:rPr>
        <w:t>フィルター、原子間力顕微鏡、スピーカー、</w:t>
      </w:r>
    </w:p>
    <w:p w:rsidR="00C7464A" w:rsidRDefault="00C7464A" w:rsidP="00C7464A">
      <w:pPr>
        <w:tabs>
          <w:tab w:val="center" w:pos="4252"/>
        </w:tabs>
        <w:ind w:leftChars="200" w:left="420"/>
      </w:pPr>
      <w:r>
        <w:rPr>
          <w:rFonts w:hint="eastAsia"/>
        </w:rPr>
        <w:t>重量計、</w:t>
      </w:r>
      <w:r w:rsidR="00DF7C15">
        <w:rPr>
          <w:rFonts w:hint="eastAsia"/>
        </w:rPr>
        <w:t>強誘電体メモリー</w:t>
      </w:r>
      <w:r>
        <w:rPr>
          <w:rFonts w:hint="eastAsia"/>
        </w:rPr>
        <w:t>、</w:t>
      </w:r>
    </w:p>
    <w:p w:rsidR="002D01A2" w:rsidRDefault="002D01A2" w:rsidP="0085142E">
      <w:pPr>
        <w:tabs>
          <w:tab w:val="center" w:pos="4252"/>
        </w:tabs>
        <w:ind w:firstLineChars="200" w:firstLine="420"/>
      </w:pPr>
    </w:p>
    <w:sectPr w:rsidR="002D01A2" w:rsidSect="00762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9D" w:rsidRDefault="007E139D" w:rsidP="00E171BA">
      <w:r>
        <w:separator/>
      </w:r>
    </w:p>
  </w:endnote>
  <w:endnote w:type="continuationSeparator" w:id="0">
    <w:p w:rsidR="007E139D" w:rsidRDefault="007E139D" w:rsidP="00E1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9D" w:rsidRDefault="007E139D" w:rsidP="00E171BA">
      <w:r>
        <w:separator/>
      </w:r>
    </w:p>
  </w:footnote>
  <w:footnote w:type="continuationSeparator" w:id="0">
    <w:p w:rsidR="007E139D" w:rsidRDefault="007E139D" w:rsidP="00E17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94B"/>
    <w:rsid w:val="000A6FB4"/>
    <w:rsid w:val="000F27B0"/>
    <w:rsid w:val="00140526"/>
    <w:rsid w:val="00141E0E"/>
    <w:rsid w:val="001B4BB7"/>
    <w:rsid w:val="002311C2"/>
    <w:rsid w:val="00280C25"/>
    <w:rsid w:val="002D01A2"/>
    <w:rsid w:val="0034407B"/>
    <w:rsid w:val="003858A9"/>
    <w:rsid w:val="00400AC7"/>
    <w:rsid w:val="004618BC"/>
    <w:rsid w:val="004B7B74"/>
    <w:rsid w:val="004F74DB"/>
    <w:rsid w:val="0066572C"/>
    <w:rsid w:val="0069527D"/>
    <w:rsid w:val="006F541E"/>
    <w:rsid w:val="0076208A"/>
    <w:rsid w:val="007A62B0"/>
    <w:rsid w:val="007B4DC5"/>
    <w:rsid w:val="007E139D"/>
    <w:rsid w:val="007E39EB"/>
    <w:rsid w:val="00836CEB"/>
    <w:rsid w:val="0085142E"/>
    <w:rsid w:val="008C4093"/>
    <w:rsid w:val="008C45B3"/>
    <w:rsid w:val="008F14AC"/>
    <w:rsid w:val="009B58B4"/>
    <w:rsid w:val="00B46E29"/>
    <w:rsid w:val="00C01409"/>
    <w:rsid w:val="00C56261"/>
    <w:rsid w:val="00C7464A"/>
    <w:rsid w:val="00D8553B"/>
    <w:rsid w:val="00DB0C11"/>
    <w:rsid w:val="00DF7C15"/>
    <w:rsid w:val="00E171BA"/>
    <w:rsid w:val="00E819B0"/>
    <w:rsid w:val="00EB40E8"/>
    <w:rsid w:val="00F4194B"/>
    <w:rsid w:val="00FB2C64"/>
    <w:rsid w:val="00FB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71BA"/>
  </w:style>
  <w:style w:type="paragraph" w:styleId="a5">
    <w:name w:val="footer"/>
    <w:basedOn w:val="a"/>
    <w:link w:val="a6"/>
    <w:uiPriority w:val="99"/>
    <w:semiHidden/>
    <w:unhideWhenUsed/>
    <w:rsid w:val="00E17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7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</dc:creator>
  <cp:keywords/>
  <dc:description/>
  <cp:lastModifiedBy>古川</cp:lastModifiedBy>
  <cp:revision>15</cp:revision>
  <cp:lastPrinted>2009-10-07T15:10:00Z</cp:lastPrinted>
  <dcterms:created xsi:type="dcterms:W3CDTF">2009-10-07T15:20:00Z</dcterms:created>
  <dcterms:modified xsi:type="dcterms:W3CDTF">2010-02-18T05:54:00Z</dcterms:modified>
</cp:coreProperties>
</file>